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FF19C9" w:rsidRDefault="001D1698">
      <w:pPr>
        <w:shd w:val="clear" w:color="auto" w:fill="FFFFFF"/>
        <w:spacing w:after="0" w:line="240" w:lineRule="auto"/>
        <w:jc w:val="center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sz w:val="31"/>
          <w:szCs w:val="31"/>
        </w:rPr>
        <w:t>Javítóvizsga témakörei matematikából</w:t>
      </w:r>
    </w:p>
    <w:p w14:paraId="00000002" w14:textId="46A801DD" w:rsidR="00FF19C9" w:rsidRDefault="001D1698">
      <w:pPr>
        <w:shd w:val="clear" w:color="auto" w:fill="FFFFFF"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4"/>
          <w:szCs w:val="24"/>
        </w:rPr>
        <w:t xml:space="preserve">9.  osztály </w:t>
      </w:r>
    </w:p>
    <w:p w14:paraId="00000003" w14:textId="77777777" w:rsidR="00FF19C9" w:rsidRDefault="00FF19C9">
      <w:pPr>
        <w:shd w:val="clear" w:color="auto" w:fill="FFFFFF"/>
        <w:spacing w:after="0" w:line="240" w:lineRule="auto"/>
        <w:rPr>
          <w:rFonts w:ascii="Arial" w:eastAsia="Arial" w:hAnsi="Arial" w:cs="Arial"/>
          <w:sz w:val="31"/>
          <w:szCs w:val="31"/>
        </w:rPr>
      </w:pPr>
    </w:p>
    <w:p w14:paraId="00000004" w14:textId="77777777" w:rsidR="00FF19C9" w:rsidRDefault="001D1698">
      <w:pPr>
        <w:pStyle w:val="Cmsor1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t xml:space="preserve">Kombinatorika és halmazok </w:t>
      </w:r>
      <w:r>
        <w:rPr>
          <w:rFonts w:ascii="Calibri" w:eastAsia="Calibri" w:hAnsi="Calibri" w:cs="Calibri"/>
          <w:color w:val="000000"/>
          <w:sz w:val="22"/>
          <w:szCs w:val="22"/>
        </w:rPr>
        <w:t>(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Ajánlott feladatok: TK. I.kötet 40.-45.o.</w:t>
      </w:r>
      <w:r>
        <w:rPr>
          <w:rFonts w:ascii="Calibri" w:eastAsia="Calibri" w:hAnsi="Calibri" w:cs="Calibri"/>
          <w:color w:val="000000"/>
          <w:sz w:val="22"/>
          <w:szCs w:val="22"/>
        </w:rPr>
        <w:t>)</w:t>
      </w:r>
    </w:p>
    <w:p w14:paraId="00000005" w14:textId="77777777" w:rsidR="00FF19C9" w:rsidRDefault="001D16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rPr>
          <w:color w:val="000000"/>
        </w:rPr>
        <w:t>Összeszámlálási feladatok.</w:t>
      </w:r>
    </w:p>
    <w:p w14:paraId="00000006" w14:textId="77777777" w:rsidR="00FF19C9" w:rsidRDefault="001D16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rPr>
          <w:color w:val="000000"/>
        </w:rPr>
        <w:t>Gráfok.</w:t>
      </w:r>
    </w:p>
    <w:p w14:paraId="00000007" w14:textId="77777777" w:rsidR="00FF19C9" w:rsidRDefault="001D16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rPr>
          <w:color w:val="000000"/>
        </w:rPr>
        <w:t>Halmazok – alapfogalmak, halmazműveletek, szitaformula.</w:t>
      </w:r>
    </w:p>
    <w:p w14:paraId="00000008" w14:textId="77777777" w:rsidR="00FF19C9" w:rsidRDefault="001D16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rPr>
          <w:color w:val="000000"/>
        </w:rPr>
        <w:t>Számegyenes, intervallumok, műveletek intervallumokkal.</w:t>
      </w:r>
    </w:p>
    <w:p w14:paraId="00000009" w14:textId="77777777" w:rsidR="00FF19C9" w:rsidRDefault="001D16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rPr>
          <w:color w:val="000000"/>
        </w:rPr>
        <w:t>Számok abszolútértéke.</w:t>
      </w:r>
    </w:p>
    <w:p w14:paraId="0000000A" w14:textId="77777777" w:rsidR="00FF19C9" w:rsidRDefault="001D1698">
      <w:pPr>
        <w:pStyle w:val="Cmsor1"/>
      </w:pPr>
      <w:r>
        <w:t xml:space="preserve">Műveletek számhalmazokban </w:t>
      </w:r>
      <w:r>
        <w:rPr>
          <w:rFonts w:ascii="Calibri" w:eastAsia="Calibri" w:hAnsi="Calibri" w:cs="Calibri"/>
          <w:color w:val="000000"/>
          <w:sz w:val="22"/>
          <w:szCs w:val="22"/>
        </w:rPr>
        <w:t>(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Ajánlott feladatok: TK. I.kötet 86.-89.o.</w:t>
      </w:r>
      <w:r>
        <w:rPr>
          <w:rFonts w:ascii="Calibri" w:eastAsia="Calibri" w:hAnsi="Calibri" w:cs="Calibri"/>
          <w:color w:val="000000"/>
          <w:sz w:val="22"/>
          <w:szCs w:val="22"/>
        </w:rPr>
        <w:t>)</w:t>
      </w:r>
    </w:p>
    <w:p w14:paraId="0000000B" w14:textId="77777777" w:rsidR="00FF19C9" w:rsidRDefault="001D16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Alapműveletek és tulajdonságaik. Műveletek sorrendje, zárójelek használata.</w:t>
      </w:r>
    </w:p>
    <w:p w14:paraId="0000000C" w14:textId="77777777" w:rsidR="00FF19C9" w:rsidRDefault="001D16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Műveletek egész számokkal és törtekkel.</w:t>
      </w:r>
    </w:p>
    <w:p w14:paraId="0000000D" w14:textId="77777777" w:rsidR="00FF19C9" w:rsidRDefault="001D16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Egyenes és fordított arányosság.</w:t>
      </w:r>
    </w:p>
    <w:p w14:paraId="0000000E" w14:textId="77777777" w:rsidR="00FF19C9" w:rsidRDefault="001D16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Arányos osztás.</w:t>
      </w:r>
    </w:p>
    <w:p w14:paraId="0000000F" w14:textId="77777777" w:rsidR="00FF19C9" w:rsidRDefault="001D16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Százalékszámítás, kamatos kamat.</w:t>
      </w:r>
    </w:p>
    <w:p w14:paraId="00000010" w14:textId="77777777" w:rsidR="00FF19C9" w:rsidRDefault="001D16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Hatványozás pozitív egész és nulla kitevőkkel, hatványozás azonosságainak alkalmazása.</w:t>
      </w:r>
    </w:p>
    <w:p w14:paraId="00000011" w14:textId="77777777" w:rsidR="00FF19C9" w:rsidRDefault="001D16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Számok négyzetgyöke.</w:t>
      </w:r>
    </w:p>
    <w:p w14:paraId="00000012" w14:textId="77777777" w:rsidR="00FF19C9" w:rsidRDefault="001D16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Számok normálalakja.</w:t>
      </w:r>
    </w:p>
    <w:p w14:paraId="00000013" w14:textId="77777777" w:rsidR="00FF19C9" w:rsidRDefault="001D1698">
      <w:pPr>
        <w:pStyle w:val="Cmsor1"/>
      </w:pPr>
      <w:r>
        <w:t xml:space="preserve">Algebra </w:t>
      </w:r>
      <w:r>
        <w:rPr>
          <w:rFonts w:ascii="Calibri" w:eastAsia="Calibri" w:hAnsi="Calibri" w:cs="Calibri"/>
          <w:color w:val="000000"/>
          <w:sz w:val="22"/>
          <w:szCs w:val="22"/>
        </w:rPr>
        <w:t>(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Ajánlott feladatok: TK. I.kötet 116.-121.o.</w:t>
      </w:r>
      <w:r>
        <w:rPr>
          <w:rFonts w:ascii="Calibri" w:eastAsia="Calibri" w:hAnsi="Calibri" w:cs="Calibri"/>
          <w:color w:val="000000"/>
          <w:sz w:val="22"/>
          <w:szCs w:val="22"/>
        </w:rPr>
        <w:t>)</w:t>
      </w:r>
    </w:p>
    <w:p w14:paraId="00000014" w14:textId="77777777" w:rsidR="00FF19C9" w:rsidRDefault="001D16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rPr>
          <w:color w:val="000000"/>
        </w:rPr>
        <w:t>Betűkifejezések a matematikában: képlet, összefüggés, változó, helyettesítési érték.</w:t>
      </w:r>
    </w:p>
    <w:p w14:paraId="00000015" w14:textId="77777777" w:rsidR="00FF19C9" w:rsidRDefault="001D16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rPr>
          <w:color w:val="000000"/>
        </w:rPr>
        <w:t xml:space="preserve">Polinomok fogalma. Műveletek polinomokkal, betűkifejezésekkel: összevonás, polinomok szorzása. </w:t>
      </w:r>
    </w:p>
    <w:p w14:paraId="00000016" w14:textId="77777777" w:rsidR="00FF19C9" w:rsidRDefault="001D16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rPr>
          <w:color w:val="000000"/>
        </w:rPr>
        <w:t>Nevezetes szorzatok.</w:t>
      </w:r>
    </w:p>
    <w:p w14:paraId="00000017" w14:textId="77777777" w:rsidR="00FF19C9" w:rsidRDefault="001D16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rPr>
          <w:color w:val="000000"/>
        </w:rPr>
        <w:t>Szorzattá alakítás kiemeléssel, csoportosítással és nevezetes szorzatok segítségével.</w:t>
      </w:r>
    </w:p>
    <w:p w14:paraId="00000018" w14:textId="77777777" w:rsidR="00FF19C9" w:rsidRDefault="001D16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rPr>
          <w:color w:val="000000"/>
        </w:rPr>
        <w:t xml:space="preserve">Elsőfokú egyenletek megoldása. Zárójeles és </w:t>
      </w:r>
      <w:proofErr w:type="spellStart"/>
      <w:r>
        <w:rPr>
          <w:color w:val="000000"/>
        </w:rPr>
        <w:t>törtes</w:t>
      </w:r>
      <w:proofErr w:type="spellEnd"/>
      <w:r>
        <w:rPr>
          <w:color w:val="000000"/>
        </w:rPr>
        <w:t xml:space="preserve"> egyenletek megoldása.</w:t>
      </w:r>
    </w:p>
    <w:p w14:paraId="00000019" w14:textId="77777777" w:rsidR="00FF19C9" w:rsidRDefault="001D16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rPr>
          <w:color w:val="000000"/>
        </w:rPr>
        <w:t>Szöveges feladatok megoldása egyenletek segítségével.</w:t>
      </w:r>
    </w:p>
    <w:p w14:paraId="0000001A" w14:textId="77777777" w:rsidR="00FF19C9" w:rsidRDefault="001D1698">
      <w:pPr>
        <w:pStyle w:val="Cmsor1"/>
      </w:pPr>
      <w:r>
        <w:t xml:space="preserve">Geometria </w:t>
      </w:r>
      <w:r>
        <w:rPr>
          <w:rFonts w:ascii="Calibri" w:eastAsia="Calibri" w:hAnsi="Calibri" w:cs="Calibri"/>
          <w:color w:val="000000"/>
          <w:sz w:val="22"/>
          <w:szCs w:val="22"/>
        </w:rPr>
        <w:t>(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Ajánlott feladatok: TK.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II.kötet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50.-53.o.</w:t>
      </w:r>
      <w:r>
        <w:rPr>
          <w:rFonts w:ascii="Calibri" w:eastAsia="Calibri" w:hAnsi="Calibri" w:cs="Calibri"/>
          <w:color w:val="000000"/>
          <w:sz w:val="22"/>
          <w:szCs w:val="22"/>
        </w:rPr>
        <w:t>)</w:t>
      </w:r>
    </w:p>
    <w:p w14:paraId="0000001B" w14:textId="77777777" w:rsidR="00FF19C9" w:rsidRDefault="001D16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A háromszögekről. Általános és szimmetrikus háromszögek.  Belső és külső szögek összege, háromszög-egyenlőtlenség.</w:t>
      </w:r>
    </w:p>
    <w:p w14:paraId="0000001C" w14:textId="77777777" w:rsidR="00FF19C9" w:rsidRDefault="001D16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Összefüggés a háromszög szögei és oldalai között.</w:t>
      </w:r>
    </w:p>
    <w:p w14:paraId="0000001D" w14:textId="77777777" w:rsidR="00FF19C9" w:rsidRDefault="001D16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 xml:space="preserve">Összefüggés a derékszögű háromszög oldalai között.   A Pitagorasz-tétel és megfordítása. Feladatok </w:t>
      </w:r>
      <w:proofErr w:type="spellStart"/>
      <w:r>
        <w:rPr>
          <w:color w:val="000000"/>
        </w:rPr>
        <w:t>Pitagorasz</w:t>
      </w:r>
      <w:proofErr w:type="spellEnd"/>
      <w:r>
        <w:rPr>
          <w:color w:val="000000"/>
        </w:rPr>
        <w:t xml:space="preserve"> tételére.</w:t>
      </w:r>
    </w:p>
    <w:p w14:paraId="0000001E" w14:textId="77777777" w:rsidR="00FF19C9" w:rsidRDefault="001D16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A kör.</w:t>
      </w:r>
    </w:p>
    <w:p w14:paraId="0000001F" w14:textId="77777777" w:rsidR="00FF19C9" w:rsidRDefault="001D16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A háromszög nevezetes vonalai és pontjai.</w:t>
      </w:r>
    </w:p>
    <w:p w14:paraId="00000020" w14:textId="77777777" w:rsidR="00FF19C9" w:rsidRDefault="001D16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A háromszög beírt köre. A háromszög körülírt köre.</w:t>
      </w:r>
    </w:p>
    <w:p w14:paraId="00000021" w14:textId="77777777" w:rsidR="00FF19C9" w:rsidRDefault="001D16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Thalész tétele és alkalmazása.</w:t>
      </w:r>
    </w:p>
    <w:p w14:paraId="00000022" w14:textId="77777777" w:rsidR="00FF19C9" w:rsidRDefault="001D16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rPr>
          <w:color w:val="000000"/>
        </w:rPr>
        <w:t>Háromszögek kerülete, területe.</w:t>
      </w:r>
    </w:p>
    <w:p w14:paraId="00000023" w14:textId="77777777" w:rsidR="00FF19C9" w:rsidRDefault="001D1698">
      <w:pPr>
        <w:pStyle w:val="Cmsor1"/>
      </w:pPr>
      <w:r>
        <w:lastRenderedPageBreak/>
        <w:br/>
      </w:r>
      <w:r>
        <w:br/>
      </w:r>
      <w:r>
        <w:br/>
        <w:t xml:space="preserve">Függvények </w:t>
      </w:r>
      <w:r>
        <w:rPr>
          <w:rFonts w:ascii="Calibri" w:eastAsia="Calibri" w:hAnsi="Calibri" w:cs="Calibri"/>
          <w:color w:val="000000"/>
          <w:sz w:val="22"/>
          <w:szCs w:val="22"/>
        </w:rPr>
        <w:t>(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Ajánlott feladatok: TK.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II.kötet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i/>
          <w:color w:val="000000"/>
          <w:sz w:val="22"/>
          <w:szCs w:val="22"/>
        </w:rPr>
        <w:t>127.o.a</w:t>
      </w:r>
      <w:proofErr w:type="gram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6-os feladat kivételével; 129.o. 10., 130.o. 26., 27., 30.</w:t>
      </w:r>
      <w:proofErr w:type="gramStart"/>
      <w:r>
        <w:rPr>
          <w:rFonts w:ascii="Calibri" w:eastAsia="Calibri" w:hAnsi="Calibri" w:cs="Calibri"/>
          <w:i/>
          <w:color w:val="000000"/>
          <w:sz w:val="22"/>
          <w:szCs w:val="22"/>
        </w:rPr>
        <w:t>a,b</w:t>
      </w:r>
      <w:proofErr w:type="gramEnd"/>
      <w:r>
        <w:rPr>
          <w:rFonts w:ascii="Calibri" w:eastAsia="Calibri" w:hAnsi="Calibri" w:cs="Calibri"/>
          <w:i/>
          <w:color w:val="000000"/>
          <w:sz w:val="22"/>
          <w:szCs w:val="22"/>
        </w:rPr>
        <w:t>, 31.feladat</w:t>
      </w:r>
      <w:r>
        <w:rPr>
          <w:rFonts w:ascii="Calibri" w:eastAsia="Calibri" w:hAnsi="Calibri" w:cs="Calibri"/>
          <w:color w:val="000000"/>
          <w:sz w:val="22"/>
          <w:szCs w:val="22"/>
        </w:rPr>
        <w:t>)</w:t>
      </w:r>
    </w:p>
    <w:p w14:paraId="00000024" w14:textId="77777777" w:rsidR="00FF19C9" w:rsidRDefault="001D16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Gyakorisági táblázat, relatív gyakoriság, átlagszámítás.</w:t>
      </w:r>
    </w:p>
    <w:p w14:paraId="00000025" w14:textId="77777777" w:rsidR="00FF19C9" w:rsidRDefault="001D16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Az egyenes arányosság és a fordított arányosság függvénye.</w:t>
      </w:r>
    </w:p>
    <w:p w14:paraId="00000026" w14:textId="77777777" w:rsidR="00FF19C9" w:rsidRDefault="001D16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Egyenes meredeksége.</w:t>
      </w:r>
    </w:p>
    <w:p w14:paraId="00000027" w14:textId="77777777" w:rsidR="00FF19C9" w:rsidRDefault="001D16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Lineáris függvények.</w:t>
      </w:r>
    </w:p>
    <w:p w14:paraId="00000028" w14:textId="77777777" w:rsidR="00FF19C9" w:rsidRDefault="001D16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Abszolútérték-függvény.</w:t>
      </w:r>
    </w:p>
    <w:p w14:paraId="00000029" w14:textId="77777777" w:rsidR="00FF19C9" w:rsidRDefault="001D16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rPr>
          <w:color w:val="000000"/>
        </w:rPr>
        <w:t>Tanult függvények jellemzése.</w:t>
      </w:r>
    </w:p>
    <w:p w14:paraId="0000002A" w14:textId="77777777" w:rsidR="00FF19C9" w:rsidRDefault="00FF19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</w:pPr>
    </w:p>
    <w:p w14:paraId="0000002B" w14:textId="77777777" w:rsidR="00FF19C9" w:rsidRDefault="001D1698">
      <w:pPr>
        <w:pStyle w:val="Cmsor1"/>
      </w:pPr>
      <w:bookmarkStart w:id="1" w:name="_heading=h.lxg0apggilwv" w:colFirst="0" w:colLast="0"/>
      <w:bookmarkEnd w:id="1"/>
      <w:r>
        <w:t xml:space="preserve">Egybevágóság, </w:t>
      </w:r>
      <w:proofErr w:type="gramStart"/>
      <w:r>
        <w:t>négyszögek</w:t>
      </w:r>
      <w:r>
        <w:rPr>
          <w:color w:val="000000"/>
          <w:sz w:val="22"/>
          <w:szCs w:val="22"/>
        </w:rPr>
        <w:t>(</w:t>
      </w:r>
      <w:proofErr w:type="gramEnd"/>
      <w:r>
        <w:rPr>
          <w:i/>
          <w:color w:val="000000"/>
          <w:sz w:val="22"/>
          <w:szCs w:val="22"/>
        </w:rPr>
        <w:t xml:space="preserve">Ajánlott feladatok: TK. </w:t>
      </w:r>
      <w:proofErr w:type="spellStart"/>
      <w:r>
        <w:rPr>
          <w:i/>
          <w:color w:val="000000"/>
          <w:sz w:val="22"/>
          <w:szCs w:val="22"/>
        </w:rPr>
        <w:t>II.kötet</w:t>
      </w:r>
      <w:proofErr w:type="spellEnd"/>
      <w:r>
        <w:rPr>
          <w:i/>
          <w:color w:val="000000"/>
          <w:sz w:val="22"/>
          <w:szCs w:val="22"/>
        </w:rPr>
        <w:t xml:space="preserve"> 162.-165.o.</w:t>
      </w:r>
      <w:r>
        <w:rPr>
          <w:color w:val="000000"/>
          <w:sz w:val="22"/>
          <w:szCs w:val="22"/>
        </w:rPr>
        <w:t>)</w:t>
      </w:r>
    </w:p>
    <w:p w14:paraId="0000002C" w14:textId="77777777" w:rsidR="00FF19C9" w:rsidRDefault="001D1698">
      <w:pPr>
        <w:numPr>
          <w:ilvl w:val="0"/>
          <w:numId w:val="2"/>
        </w:numPr>
        <w:spacing w:after="0" w:line="240" w:lineRule="auto"/>
      </w:pPr>
      <w:r>
        <w:t>Szimmetrikus négyszögek</w:t>
      </w:r>
    </w:p>
    <w:p w14:paraId="0000002D" w14:textId="77777777" w:rsidR="00FF19C9" w:rsidRDefault="001D1698">
      <w:pPr>
        <w:numPr>
          <w:ilvl w:val="0"/>
          <w:numId w:val="2"/>
        </w:numPr>
        <w:spacing w:after="0" w:line="240" w:lineRule="auto"/>
      </w:pPr>
      <w:r>
        <w:t>Nevezetes négyszögek területe</w:t>
      </w:r>
    </w:p>
    <w:p w14:paraId="0000002E" w14:textId="77777777" w:rsidR="00FF19C9" w:rsidRDefault="00FF19C9">
      <w:pPr>
        <w:spacing w:after="0" w:line="240" w:lineRule="auto"/>
      </w:pPr>
    </w:p>
    <w:p w14:paraId="0000002F" w14:textId="77777777" w:rsidR="00FF19C9" w:rsidRDefault="00FF19C9"/>
    <w:p w14:paraId="00000030" w14:textId="77777777" w:rsidR="00FF19C9" w:rsidRDefault="00FF19C9"/>
    <w:p w14:paraId="00000031" w14:textId="77777777" w:rsidR="00FF19C9" w:rsidRDefault="00FF19C9"/>
    <w:p w14:paraId="00000032" w14:textId="77777777" w:rsidR="00FF19C9" w:rsidRDefault="001D1698">
      <w:pPr>
        <w:shd w:val="clear" w:color="auto" w:fill="FFFFFF"/>
        <w:spacing w:after="0" w:line="240" w:lineRule="auto"/>
      </w:pPr>
      <w:r>
        <w:rPr>
          <w:u w:val="single"/>
        </w:rPr>
        <w:t>Felkészülés:</w:t>
      </w:r>
      <w:r>
        <w:br/>
        <w:t>OH-MAT09TA/I Matematika 9. tankönyv I. kötet és</w:t>
      </w:r>
    </w:p>
    <w:p w14:paraId="00000033" w14:textId="77777777" w:rsidR="00FF19C9" w:rsidRDefault="001D1698">
      <w:pPr>
        <w:shd w:val="clear" w:color="auto" w:fill="FFFFFF"/>
        <w:spacing w:after="0" w:line="240" w:lineRule="auto"/>
      </w:pPr>
      <w:r>
        <w:t xml:space="preserve">OH-MAT09TA/II Matematika 9. tankönyv II. kötet </w:t>
      </w:r>
      <w:r>
        <w:br/>
        <w:t xml:space="preserve">(A </w:t>
      </w:r>
      <w:hyperlink r:id="rId6">
        <w:r>
          <w:rPr>
            <w:color w:val="0563C1"/>
            <w:u w:val="single"/>
          </w:rPr>
          <w:t>http://tankonyvkatalogus.hu</w:t>
        </w:r>
      </w:hyperlink>
      <w:r>
        <w:t xml:space="preserve"> oldalról letölthető.)</w:t>
      </w:r>
    </w:p>
    <w:p w14:paraId="00000034" w14:textId="77777777" w:rsidR="00FF19C9" w:rsidRDefault="00FF19C9"/>
    <w:p w14:paraId="0027F441" w14:textId="77777777" w:rsidR="00631D2C" w:rsidRDefault="00631D2C"/>
    <w:p w14:paraId="5929D1A0" w14:textId="77777777" w:rsidR="00631D2C" w:rsidRPr="00631D2C" w:rsidRDefault="00631D2C" w:rsidP="00631D2C">
      <w:r w:rsidRPr="00631D2C">
        <w:rPr>
          <w:u w:val="single"/>
        </w:rPr>
        <w:t xml:space="preserve">Matematika 9. </w:t>
      </w:r>
      <w:proofErr w:type="gramStart"/>
      <w:r w:rsidRPr="00631D2C">
        <w:rPr>
          <w:u w:val="single"/>
        </w:rPr>
        <w:t>A</w:t>
      </w:r>
      <w:proofErr w:type="gramEnd"/>
      <w:r w:rsidRPr="00631D2C">
        <w:rPr>
          <w:u w:val="single"/>
        </w:rPr>
        <w:t xml:space="preserve"> osztály konzultációs időpontok:</w:t>
      </w:r>
    </w:p>
    <w:p w14:paraId="345BBECB" w14:textId="77777777" w:rsidR="00631D2C" w:rsidRPr="00631D2C" w:rsidRDefault="00631D2C" w:rsidP="00631D2C">
      <w:r w:rsidRPr="00631D2C">
        <w:t>Július 1. 8:30</w:t>
      </w:r>
    </w:p>
    <w:p w14:paraId="3EB33927" w14:textId="77777777" w:rsidR="00631D2C" w:rsidRPr="00631D2C" w:rsidRDefault="00631D2C" w:rsidP="00631D2C">
      <w:r w:rsidRPr="00631D2C">
        <w:t>Augusztus 22. 8:30</w:t>
      </w:r>
    </w:p>
    <w:p w14:paraId="7CA46AFA" w14:textId="77777777" w:rsidR="00631D2C" w:rsidRPr="00631D2C" w:rsidRDefault="00631D2C" w:rsidP="00631D2C"/>
    <w:sectPr w:rsidR="00631D2C" w:rsidRPr="00631D2C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258EF"/>
    <w:multiLevelType w:val="multilevel"/>
    <w:tmpl w:val="142401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933181E"/>
    <w:multiLevelType w:val="multilevel"/>
    <w:tmpl w:val="CB0648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86D467D"/>
    <w:multiLevelType w:val="multilevel"/>
    <w:tmpl w:val="D05CFA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324704360">
    <w:abstractNumId w:val="0"/>
  </w:num>
  <w:num w:numId="2" w16cid:durableId="626399986">
    <w:abstractNumId w:val="1"/>
  </w:num>
  <w:num w:numId="3" w16cid:durableId="1332583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9C9"/>
    <w:rsid w:val="001D1698"/>
    <w:rsid w:val="00631D2C"/>
    <w:rsid w:val="007E30EF"/>
    <w:rsid w:val="00CD3328"/>
    <w:rsid w:val="00DD1858"/>
    <w:rsid w:val="00FF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F84C1"/>
  <w15:docId w15:val="{A0A9B003-0C91-42CF-823A-C0C2452E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E2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958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724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Listaszerbekezds">
    <w:name w:val="List Paragraph"/>
    <w:basedOn w:val="Norml"/>
    <w:uiPriority w:val="34"/>
    <w:qFormat/>
    <w:rsid w:val="00AE2A49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AE2A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A958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724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iperhivatkozs">
    <w:name w:val="Hyperlink"/>
    <w:basedOn w:val="Bekezdsalapbettpusa"/>
    <w:uiPriority w:val="99"/>
    <w:unhideWhenUsed/>
    <w:rsid w:val="00686FCE"/>
    <w:rPr>
      <w:color w:val="0563C1" w:themeColor="hyperlink"/>
      <w:u w:val="single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7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6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ankonyvkatalogu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799L26OJcEH9mSzvda7hnug1uw==">CgMxLjAyCGguZ2pkZ3hzMg5oLmx4ZzBhcGdnaWx3djgAciExUmZDWjJpbEdGd1JuYTUyZ1Y5OFhVV3J6bUtxSU5iNV8=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307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Fay_pedagogus</dc:creator>
  <cp:lastModifiedBy>Somogyi Miklós</cp:lastModifiedBy>
  <cp:revision>4</cp:revision>
  <dcterms:created xsi:type="dcterms:W3CDTF">2024-06-19T05:05:00Z</dcterms:created>
  <dcterms:modified xsi:type="dcterms:W3CDTF">2025-06-12T13:12:00Z</dcterms:modified>
</cp:coreProperties>
</file>